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34C4" w14:textId="4E5854F9" w:rsidR="007C03BC" w:rsidRDefault="003B4FDD" w:rsidP="003B4FDD">
      <w:pPr>
        <w:jc w:val="center"/>
        <w:rPr>
          <w:b/>
          <w:u w:val="single"/>
        </w:rPr>
      </w:pPr>
      <w:r w:rsidRPr="003B4FDD">
        <w:rPr>
          <w:b/>
        </w:rPr>
        <w:t xml:space="preserve"> </w:t>
      </w:r>
      <w:r w:rsidRPr="001B328A">
        <w:rPr>
          <w:b/>
          <w:u w:val="single"/>
        </w:rPr>
        <w:t>A</w:t>
      </w:r>
      <w:r w:rsidR="001B328A">
        <w:rPr>
          <w:b/>
          <w:u w:val="single"/>
        </w:rPr>
        <w:t xml:space="preserve">merican </w:t>
      </w:r>
      <w:r w:rsidRPr="001B328A">
        <w:rPr>
          <w:b/>
          <w:u w:val="single"/>
        </w:rPr>
        <w:t>H</w:t>
      </w:r>
      <w:r w:rsidR="001B328A">
        <w:rPr>
          <w:b/>
          <w:u w:val="single"/>
        </w:rPr>
        <w:t xml:space="preserve">orse </w:t>
      </w:r>
      <w:r w:rsidRPr="001B328A">
        <w:rPr>
          <w:b/>
          <w:u w:val="single"/>
        </w:rPr>
        <w:t>C</w:t>
      </w:r>
      <w:r w:rsidR="001B328A">
        <w:rPr>
          <w:b/>
          <w:u w:val="single"/>
        </w:rPr>
        <w:t>ouncil</w:t>
      </w:r>
      <w:r w:rsidR="007C03BC">
        <w:rPr>
          <w:b/>
          <w:u w:val="single"/>
        </w:rPr>
        <w:t xml:space="preserve"> &amp; Coalition of Equine Organizations </w:t>
      </w:r>
    </w:p>
    <w:p w14:paraId="622F6648" w14:textId="30BED0EA" w:rsidR="001B328A" w:rsidRDefault="00CE7090" w:rsidP="003B4FDD">
      <w:pPr>
        <w:jc w:val="center"/>
        <w:rPr>
          <w:b/>
          <w:u w:val="single"/>
        </w:rPr>
      </w:pPr>
      <w:r>
        <w:rPr>
          <w:b/>
          <w:u w:val="single"/>
        </w:rPr>
        <w:t>O</w:t>
      </w:r>
      <w:r w:rsidR="007C03BC">
        <w:rPr>
          <w:b/>
          <w:u w:val="single"/>
        </w:rPr>
        <w:t>ppose “</w:t>
      </w:r>
      <w:r>
        <w:rPr>
          <w:b/>
          <w:u w:val="single"/>
        </w:rPr>
        <w:t>C</w:t>
      </w:r>
      <w:r w:rsidR="007C03BC">
        <w:rPr>
          <w:b/>
          <w:u w:val="single"/>
        </w:rPr>
        <w:t xml:space="preserve">ompromise” </w:t>
      </w:r>
      <w:r>
        <w:rPr>
          <w:b/>
          <w:u w:val="single"/>
        </w:rPr>
        <w:t>P</w:t>
      </w:r>
      <w:r w:rsidR="007C03BC">
        <w:rPr>
          <w:b/>
          <w:u w:val="single"/>
        </w:rPr>
        <w:t>roposal to PAST Act</w:t>
      </w:r>
    </w:p>
    <w:p w14:paraId="78F6748D" w14:textId="77777777" w:rsidR="007C03BC" w:rsidRDefault="007C03BC" w:rsidP="003B4FDD">
      <w:pPr>
        <w:jc w:val="center"/>
        <w:rPr>
          <w:b/>
          <w:u w:val="single"/>
        </w:rPr>
      </w:pPr>
    </w:p>
    <w:p w14:paraId="01CC9A1E" w14:textId="1E645FCB" w:rsidR="007C03BC" w:rsidRDefault="00B76C70" w:rsidP="003F057B">
      <w:pPr>
        <w:jc w:val="both"/>
        <w:rPr>
          <w:sz w:val="22"/>
          <w:szCs w:val="22"/>
        </w:rPr>
      </w:pPr>
      <w:r w:rsidRPr="00192B90">
        <w:rPr>
          <w:sz w:val="22"/>
          <w:szCs w:val="22"/>
        </w:rPr>
        <w:t>(</w:t>
      </w:r>
      <w:r w:rsidR="003B4FDD" w:rsidRPr="00192B90">
        <w:rPr>
          <w:sz w:val="22"/>
          <w:szCs w:val="22"/>
        </w:rPr>
        <w:t>Washington, DC</w:t>
      </w:r>
      <w:r w:rsidR="00096E51" w:rsidRPr="00192B90">
        <w:rPr>
          <w:sz w:val="22"/>
          <w:szCs w:val="22"/>
        </w:rPr>
        <w:t xml:space="preserve">; </w:t>
      </w:r>
      <w:r w:rsidR="007C03BC">
        <w:rPr>
          <w:sz w:val="22"/>
          <w:szCs w:val="22"/>
        </w:rPr>
        <w:t>November 11,</w:t>
      </w:r>
      <w:r w:rsidR="00096E51" w:rsidRPr="00192B90">
        <w:rPr>
          <w:sz w:val="22"/>
          <w:szCs w:val="22"/>
        </w:rPr>
        <w:t xml:space="preserve"> 2020</w:t>
      </w:r>
      <w:r w:rsidR="00743B81" w:rsidRPr="00192B90">
        <w:rPr>
          <w:sz w:val="22"/>
          <w:szCs w:val="22"/>
        </w:rPr>
        <w:t xml:space="preserve">) </w:t>
      </w:r>
      <w:r w:rsidR="00D8721A" w:rsidRPr="00192B90">
        <w:rPr>
          <w:sz w:val="22"/>
          <w:szCs w:val="22"/>
        </w:rPr>
        <w:t>–</w:t>
      </w:r>
      <w:r w:rsidR="007C03BC">
        <w:rPr>
          <w:sz w:val="22"/>
          <w:szCs w:val="22"/>
        </w:rPr>
        <w:t xml:space="preserve"> </w:t>
      </w:r>
      <w:r w:rsidR="007C03BC" w:rsidRPr="007C03BC">
        <w:rPr>
          <w:sz w:val="22"/>
          <w:szCs w:val="22"/>
        </w:rPr>
        <w:t>The American Horse Council</w:t>
      </w:r>
      <w:r w:rsidR="007C03BC">
        <w:rPr>
          <w:sz w:val="22"/>
          <w:szCs w:val="22"/>
        </w:rPr>
        <w:t xml:space="preserve"> (AHC)</w:t>
      </w:r>
      <w:r w:rsidR="007C03BC" w:rsidRPr="007C03BC">
        <w:rPr>
          <w:sz w:val="22"/>
          <w:szCs w:val="22"/>
        </w:rPr>
        <w:t>, which serves as the umbrella organization for the diverse equine sector, has long supported the Prevent All Soring Tactics (PAST) Act (S. 1007), as currently introduced in the 116th Congress.  The current version of the PAST Act lays out a common-sense solution to prevent the continued practice of soring and is limited in scope</w:t>
      </w:r>
      <w:r w:rsidR="007C03BC">
        <w:rPr>
          <w:sz w:val="22"/>
          <w:szCs w:val="22"/>
        </w:rPr>
        <w:t xml:space="preserve"> to Tennessee Walking Horses, Racking Horse</w:t>
      </w:r>
      <w:r w:rsidR="008B3A6D">
        <w:rPr>
          <w:sz w:val="22"/>
          <w:szCs w:val="22"/>
        </w:rPr>
        <w:t>s</w:t>
      </w:r>
      <w:r w:rsidR="007C03BC">
        <w:rPr>
          <w:sz w:val="22"/>
          <w:szCs w:val="22"/>
        </w:rPr>
        <w:t xml:space="preserve"> </w:t>
      </w:r>
      <w:r w:rsidR="007455DB">
        <w:rPr>
          <w:sz w:val="22"/>
          <w:szCs w:val="22"/>
        </w:rPr>
        <w:t>and</w:t>
      </w:r>
      <w:r w:rsidR="007C03BC">
        <w:rPr>
          <w:sz w:val="22"/>
          <w:szCs w:val="22"/>
        </w:rPr>
        <w:t xml:space="preserve"> Spotted Saddle Horse</w:t>
      </w:r>
      <w:r w:rsidR="008B3A6D">
        <w:rPr>
          <w:sz w:val="22"/>
          <w:szCs w:val="22"/>
        </w:rPr>
        <w:t>s</w:t>
      </w:r>
      <w:r w:rsidR="007C03BC">
        <w:rPr>
          <w:sz w:val="22"/>
          <w:szCs w:val="22"/>
        </w:rPr>
        <w:t>.</w:t>
      </w:r>
    </w:p>
    <w:p w14:paraId="17A8FA9F" w14:textId="715A6773" w:rsidR="007C03BC" w:rsidRDefault="007C03BC" w:rsidP="003F057B">
      <w:pPr>
        <w:jc w:val="both"/>
        <w:rPr>
          <w:sz w:val="22"/>
          <w:szCs w:val="22"/>
        </w:rPr>
      </w:pPr>
      <w:r>
        <w:rPr>
          <w:sz w:val="22"/>
          <w:szCs w:val="22"/>
        </w:rPr>
        <w:t xml:space="preserve">AHC learned in late October </w:t>
      </w:r>
      <w:r w:rsidR="00D57702">
        <w:rPr>
          <w:sz w:val="22"/>
          <w:szCs w:val="22"/>
        </w:rPr>
        <w:t xml:space="preserve">that </w:t>
      </w:r>
      <w:r w:rsidR="00D57702" w:rsidRPr="00D57702">
        <w:rPr>
          <w:sz w:val="22"/>
          <w:szCs w:val="22"/>
        </w:rPr>
        <w:t>one animal welfare group and certain segments of the walking horse industry</w:t>
      </w:r>
      <w:r w:rsidR="00D57702">
        <w:rPr>
          <w:sz w:val="22"/>
          <w:szCs w:val="22"/>
        </w:rPr>
        <w:t xml:space="preserve"> </w:t>
      </w:r>
      <w:r>
        <w:rPr>
          <w:sz w:val="22"/>
          <w:szCs w:val="22"/>
        </w:rPr>
        <w:t>ha</w:t>
      </w:r>
      <w:r w:rsidR="00D57702">
        <w:rPr>
          <w:sz w:val="22"/>
          <w:szCs w:val="22"/>
        </w:rPr>
        <w:t>ve</w:t>
      </w:r>
      <w:r>
        <w:rPr>
          <w:sz w:val="22"/>
          <w:szCs w:val="22"/>
        </w:rPr>
        <w:t xml:space="preserve"> been meeting and circulating a proposed Senate “compromise” bill</w:t>
      </w:r>
      <w:r w:rsidR="008B3A6D">
        <w:rPr>
          <w:sz w:val="22"/>
          <w:szCs w:val="22"/>
        </w:rPr>
        <w:t xml:space="preserve"> which would substantially alter the PAST Act (S. 1007). </w:t>
      </w:r>
      <w:r>
        <w:rPr>
          <w:sz w:val="22"/>
          <w:szCs w:val="22"/>
        </w:rPr>
        <w:t xml:space="preserve"> After careful review and meeting with </w:t>
      </w:r>
      <w:r w:rsidR="008B3A6D">
        <w:rPr>
          <w:sz w:val="22"/>
          <w:szCs w:val="22"/>
        </w:rPr>
        <w:t xml:space="preserve">numerous </w:t>
      </w:r>
      <w:r w:rsidR="003F057B">
        <w:rPr>
          <w:sz w:val="22"/>
          <w:szCs w:val="22"/>
        </w:rPr>
        <w:t>industry stakeholders</w:t>
      </w:r>
      <w:r>
        <w:rPr>
          <w:sz w:val="22"/>
          <w:szCs w:val="22"/>
        </w:rPr>
        <w:t xml:space="preserve">, the American Horse Council </w:t>
      </w:r>
      <w:r w:rsidR="008B3A6D">
        <w:rPr>
          <w:sz w:val="22"/>
          <w:szCs w:val="22"/>
        </w:rPr>
        <w:t>has formed a</w:t>
      </w:r>
      <w:r>
        <w:rPr>
          <w:sz w:val="22"/>
          <w:szCs w:val="22"/>
        </w:rPr>
        <w:t xml:space="preserve"> coalition of over 30 equine organizations </w:t>
      </w:r>
      <w:r w:rsidR="008B3A6D">
        <w:rPr>
          <w:sz w:val="22"/>
          <w:szCs w:val="22"/>
        </w:rPr>
        <w:t xml:space="preserve">which </w:t>
      </w:r>
      <w:r>
        <w:rPr>
          <w:sz w:val="22"/>
          <w:szCs w:val="22"/>
        </w:rPr>
        <w:t>have significant concerns and are opposed to the “compromise”.</w:t>
      </w:r>
      <w:r w:rsidR="00D57702">
        <w:rPr>
          <w:sz w:val="22"/>
          <w:szCs w:val="22"/>
        </w:rPr>
        <w:t xml:space="preserve"> AHC’s Equine Welfare and Shows/Competitions committees overwhelmingly turned down the proposed amendments and recommended to the AHC Board of Trustees that the organization continue its support of the PAST Act (S. 1007) as </w:t>
      </w:r>
      <w:r w:rsidR="00CE7090">
        <w:rPr>
          <w:sz w:val="22"/>
          <w:szCs w:val="22"/>
        </w:rPr>
        <w:t>written and</w:t>
      </w:r>
      <w:r w:rsidR="00D57702">
        <w:rPr>
          <w:sz w:val="22"/>
          <w:szCs w:val="22"/>
        </w:rPr>
        <w:t xml:space="preserve"> oppose the “compromise” bill. The AHC board unanimously approved the committee</w:t>
      </w:r>
      <w:r w:rsidR="00CE7090">
        <w:rPr>
          <w:sz w:val="22"/>
          <w:szCs w:val="22"/>
        </w:rPr>
        <w:t>’</w:t>
      </w:r>
      <w:r w:rsidR="00D57702">
        <w:rPr>
          <w:sz w:val="22"/>
          <w:szCs w:val="22"/>
        </w:rPr>
        <w:t xml:space="preserve">s recommendation. </w:t>
      </w:r>
    </w:p>
    <w:p w14:paraId="5475C36A" w14:textId="70E5DCDD" w:rsidR="008B3A6D" w:rsidRDefault="008B3A6D" w:rsidP="003F057B">
      <w:pPr>
        <w:jc w:val="both"/>
        <w:rPr>
          <w:sz w:val="22"/>
          <w:szCs w:val="22"/>
        </w:rPr>
      </w:pPr>
      <w:r>
        <w:rPr>
          <w:sz w:val="22"/>
          <w:szCs w:val="22"/>
        </w:rPr>
        <w:t>A detailed analysis comparison document</w:t>
      </w:r>
      <w:r w:rsidR="00CE7090">
        <w:rPr>
          <w:sz w:val="22"/>
          <w:szCs w:val="22"/>
        </w:rPr>
        <w:t xml:space="preserve"> of the PAST Act (S.1007) and the proposed “compromise” bill </w:t>
      </w:r>
      <w:r>
        <w:rPr>
          <w:sz w:val="22"/>
          <w:szCs w:val="22"/>
        </w:rPr>
        <w:t xml:space="preserve"> may be found on the </w:t>
      </w:r>
      <w:r w:rsidR="007455DB">
        <w:rPr>
          <w:sz w:val="22"/>
          <w:szCs w:val="22"/>
        </w:rPr>
        <w:t xml:space="preserve">AHC </w:t>
      </w:r>
      <w:r>
        <w:rPr>
          <w:sz w:val="22"/>
          <w:szCs w:val="22"/>
        </w:rPr>
        <w:t xml:space="preserve">website </w:t>
      </w:r>
      <w:hyperlink r:id="rId7" w:history="1">
        <w:r w:rsidRPr="0060119F">
          <w:rPr>
            <w:rStyle w:val="Hyperlink"/>
            <w:sz w:val="22"/>
            <w:szCs w:val="22"/>
          </w:rPr>
          <w:t>www.horsecouncil.org</w:t>
        </w:r>
      </w:hyperlink>
    </w:p>
    <w:p w14:paraId="36CC7384" w14:textId="41233B74" w:rsidR="004056E6" w:rsidRDefault="007C03BC" w:rsidP="003F057B">
      <w:pPr>
        <w:jc w:val="both"/>
        <w:rPr>
          <w:sz w:val="22"/>
          <w:szCs w:val="22"/>
        </w:rPr>
      </w:pPr>
      <w:r>
        <w:rPr>
          <w:sz w:val="22"/>
          <w:szCs w:val="22"/>
        </w:rPr>
        <w:t xml:space="preserve">Equine </w:t>
      </w:r>
      <w:r w:rsidR="007455DB">
        <w:rPr>
          <w:sz w:val="22"/>
          <w:szCs w:val="22"/>
        </w:rPr>
        <w:t>o</w:t>
      </w:r>
      <w:r>
        <w:rPr>
          <w:sz w:val="22"/>
          <w:szCs w:val="22"/>
        </w:rPr>
        <w:t xml:space="preserve">rganizations opposed include: </w:t>
      </w:r>
      <w:r w:rsidRPr="007C03BC">
        <w:rPr>
          <w:sz w:val="22"/>
          <w:szCs w:val="22"/>
        </w:rPr>
        <w:t>A</w:t>
      </w:r>
      <w:r w:rsidR="008B3A6D">
        <w:rPr>
          <w:sz w:val="22"/>
          <w:szCs w:val="22"/>
        </w:rPr>
        <w:t xml:space="preserve">merican </w:t>
      </w:r>
      <w:r w:rsidRPr="007C03BC">
        <w:rPr>
          <w:sz w:val="22"/>
          <w:szCs w:val="22"/>
        </w:rPr>
        <w:t>A</w:t>
      </w:r>
      <w:r w:rsidR="008B3A6D">
        <w:rPr>
          <w:sz w:val="22"/>
          <w:szCs w:val="22"/>
        </w:rPr>
        <w:t xml:space="preserve">ssociation of </w:t>
      </w:r>
      <w:r w:rsidRPr="007C03BC">
        <w:rPr>
          <w:sz w:val="22"/>
          <w:szCs w:val="22"/>
        </w:rPr>
        <w:t>E</w:t>
      </w:r>
      <w:r w:rsidR="008B3A6D">
        <w:rPr>
          <w:sz w:val="22"/>
          <w:szCs w:val="22"/>
        </w:rPr>
        <w:t xml:space="preserve">quine </w:t>
      </w:r>
      <w:r w:rsidRPr="007C03BC">
        <w:rPr>
          <w:sz w:val="22"/>
          <w:szCs w:val="22"/>
        </w:rPr>
        <w:t>P</w:t>
      </w:r>
      <w:r w:rsidR="008B3A6D">
        <w:rPr>
          <w:sz w:val="22"/>
          <w:szCs w:val="22"/>
        </w:rPr>
        <w:t>ract</w:t>
      </w:r>
      <w:r w:rsidR="007455DB">
        <w:rPr>
          <w:sz w:val="22"/>
          <w:szCs w:val="22"/>
        </w:rPr>
        <w:t>it</w:t>
      </w:r>
      <w:r w:rsidR="008B3A6D">
        <w:rPr>
          <w:sz w:val="22"/>
          <w:szCs w:val="22"/>
        </w:rPr>
        <w:t>ioners</w:t>
      </w:r>
      <w:r w:rsidRPr="007C03BC">
        <w:rPr>
          <w:sz w:val="22"/>
          <w:szCs w:val="22"/>
        </w:rPr>
        <w:t>, A</w:t>
      </w:r>
      <w:r w:rsidR="008B3A6D">
        <w:rPr>
          <w:sz w:val="22"/>
          <w:szCs w:val="22"/>
        </w:rPr>
        <w:t xml:space="preserve">merican </w:t>
      </w:r>
      <w:r w:rsidRPr="007C03BC">
        <w:rPr>
          <w:sz w:val="22"/>
          <w:szCs w:val="22"/>
        </w:rPr>
        <w:t>V</w:t>
      </w:r>
      <w:r w:rsidR="008B3A6D">
        <w:rPr>
          <w:sz w:val="22"/>
          <w:szCs w:val="22"/>
        </w:rPr>
        <w:t xml:space="preserve">eterinary </w:t>
      </w:r>
      <w:r w:rsidRPr="007C03BC">
        <w:rPr>
          <w:sz w:val="22"/>
          <w:szCs w:val="22"/>
        </w:rPr>
        <w:t>M</w:t>
      </w:r>
      <w:r w:rsidR="008B3A6D">
        <w:rPr>
          <w:sz w:val="22"/>
          <w:szCs w:val="22"/>
        </w:rPr>
        <w:t xml:space="preserve">edical </w:t>
      </w:r>
      <w:r w:rsidRPr="007C03BC">
        <w:rPr>
          <w:sz w:val="22"/>
          <w:szCs w:val="22"/>
        </w:rPr>
        <w:t>A</w:t>
      </w:r>
      <w:r w:rsidR="008B3A6D">
        <w:rPr>
          <w:sz w:val="22"/>
          <w:szCs w:val="22"/>
        </w:rPr>
        <w:t>ssociation</w:t>
      </w:r>
      <w:r w:rsidRPr="007C03BC">
        <w:rPr>
          <w:sz w:val="22"/>
          <w:szCs w:val="22"/>
        </w:rPr>
        <w:t>, U</w:t>
      </w:r>
      <w:r w:rsidR="008B3A6D">
        <w:rPr>
          <w:sz w:val="22"/>
          <w:szCs w:val="22"/>
        </w:rPr>
        <w:t xml:space="preserve">S </w:t>
      </w:r>
      <w:r w:rsidRPr="007C03BC">
        <w:rPr>
          <w:sz w:val="22"/>
          <w:szCs w:val="22"/>
        </w:rPr>
        <w:t>E</w:t>
      </w:r>
      <w:r w:rsidR="008B3A6D">
        <w:rPr>
          <w:sz w:val="22"/>
          <w:szCs w:val="22"/>
        </w:rPr>
        <w:t xml:space="preserve">questrian </w:t>
      </w:r>
      <w:r w:rsidRPr="007C03BC">
        <w:rPr>
          <w:sz w:val="22"/>
          <w:szCs w:val="22"/>
        </w:rPr>
        <w:t>F</w:t>
      </w:r>
      <w:r w:rsidR="008B3A6D">
        <w:rPr>
          <w:sz w:val="22"/>
          <w:szCs w:val="22"/>
        </w:rPr>
        <w:t>ederation</w:t>
      </w:r>
      <w:r w:rsidRPr="007C03BC">
        <w:rPr>
          <w:sz w:val="22"/>
          <w:szCs w:val="22"/>
        </w:rPr>
        <w:t>, American Connemara Pony Society, American Saddlebred Horse Association &amp; American Saddlebred Registry, Paso Fino Horse Association, United Professional Horsemen's Association, American Quarter Horse Assoc</w:t>
      </w:r>
      <w:r w:rsidR="008B3A6D">
        <w:rPr>
          <w:sz w:val="22"/>
          <w:szCs w:val="22"/>
        </w:rPr>
        <w:t>i</w:t>
      </w:r>
      <w:r w:rsidRPr="007C03BC">
        <w:rPr>
          <w:sz w:val="22"/>
          <w:szCs w:val="22"/>
        </w:rPr>
        <w:t>ation, Pinto Horse Association of America,  US Para-Equestrian Association, US Hunter Jumper Association, American Morgan Horse Association, American Hackney Horse Society, National Show Horse, National Reining Horse Association, Joint Leadership Council (</w:t>
      </w:r>
      <w:r w:rsidR="003F057B">
        <w:rPr>
          <w:sz w:val="22"/>
          <w:szCs w:val="22"/>
        </w:rPr>
        <w:t xml:space="preserve">consisting of  </w:t>
      </w:r>
      <w:r w:rsidRPr="007C03BC">
        <w:rPr>
          <w:sz w:val="22"/>
          <w:szCs w:val="22"/>
        </w:rPr>
        <w:t xml:space="preserve">American Hackney Horse Society, American Morgan Horse Association, American Road Horse &amp; Pony Association, American Saddle Horse Association),US Eventing Association, US Dressage Association, American Saddle Horse Registry, United Professional Horsemen’s Association, Arabian Horse Association, American Vaulting Association. FOSH </w:t>
      </w:r>
      <w:r w:rsidR="008B3A6D">
        <w:rPr>
          <w:sz w:val="22"/>
          <w:szCs w:val="22"/>
        </w:rPr>
        <w:t>(</w:t>
      </w:r>
      <w:r w:rsidRPr="007C03BC">
        <w:rPr>
          <w:sz w:val="22"/>
          <w:szCs w:val="22"/>
        </w:rPr>
        <w:t>Friends of Sound Horses</w:t>
      </w:r>
      <w:r w:rsidR="008B3A6D">
        <w:rPr>
          <w:sz w:val="22"/>
          <w:szCs w:val="22"/>
        </w:rPr>
        <w:t>)</w:t>
      </w:r>
      <w:r w:rsidRPr="007C03BC">
        <w:rPr>
          <w:sz w:val="22"/>
          <w:szCs w:val="22"/>
        </w:rPr>
        <w:t>, USA Reining,</w:t>
      </w:r>
      <w:r w:rsidR="00F179FA">
        <w:rPr>
          <w:sz w:val="22"/>
          <w:szCs w:val="22"/>
        </w:rPr>
        <w:t xml:space="preserve"> US Trotting Association</w:t>
      </w:r>
      <w:bookmarkStart w:id="0" w:name="_GoBack"/>
      <w:bookmarkEnd w:id="0"/>
      <w:r w:rsidRPr="007C03BC">
        <w:rPr>
          <w:sz w:val="22"/>
          <w:szCs w:val="22"/>
        </w:rPr>
        <w:t xml:space="preserve"> </w:t>
      </w:r>
      <w:r w:rsidR="00684796">
        <w:rPr>
          <w:sz w:val="22"/>
          <w:szCs w:val="22"/>
        </w:rPr>
        <w:t xml:space="preserve">and </w:t>
      </w:r>
      <w:r w:rsidR="003F057B">
        <w:rPr>
          <w:sz w:val="22"/>
          <w:szCs w:val="22"/>
        </w:rPr>
        <w:t>Western Dressage Association of America</w:t>
      </w:r>
      <w:r w:rsidR="00684796">
        <w:rPr>
          <w:sz w:val="22"/>
          <w:szCs w:val="22"/>
        </w:rPr>
        <w:t>.</w:t>
      </w:r>
    </w:p>
    <w:p w14:paraId="6943DCF3" w14:textId="28A06545" w:rsidR="00684796" w:rsidRDefault="00684796" w:rsidP="003F057B">
      <w:pPr>
        <w:jc w:val="both"/>
        <w:rPr>
          <w:rFonts w:cs="Times New Roman"/>
          <w:sz w:val="22"/>
          <w:szCs w:val="22"/>
        </w:rPr>
      </w:pPr>
      <w:r>
        <w:rPr>
          <w:sz w:val="22"/>
          <w:szCs w:val="22"/>
        </w:rPr>
        <w:t xml:space="preserve">ASPCA and HSUS also </w:t>
      </w:r>
      <w:r w:rsidR="00D57702" w:rsidRPr="00D57702">
        <w:rPr>
          <w:sz w:val="22"/>
          <w:szCs w:val="22"/>
        </w:rPr>
        <w:t>support the PAST Act as currently written and passed by the full House</w:t>
      </w:r>
      <w:r w:rsidR="00D57702">
        <w:rPr>
          <w:sz w:val="22"/>
          <w:szCs w:val="22"/>
        </w:rPr>
        <w:t>.</w:t>
      </w:r>
    </w:p>
    <w:p w14:paraId="0F5F47B1" w14:textId="62AF9A12" w:rsidR="006A5347" w:rsidRDefault="002C7C28" w:rsidP="00870408">
      <w:pPr>
        <w:rPr>
          <w:rFonts w:cs="Times New Roman"/>
          <w:color w:val="2C2C2C"/>
          <w:sz w:val="22"/>
          <w:szCs w:val="26"/>
          <w:shd w:val="clear" w:color="auto" w:fill="FFFFFF"/>
        </w:rPr>
      </w:pPr>
      <w:r>
        <w:rPr>
          <w:rFonts w:cs="Times New Roman"/>
          <w:color w:val="2C2C2C"/>
          <w:sz w:val="22"/>
          <w:szCs w:val="26"/>
          <w:shd w:val="clear" w:color="auto" w:fill="FFFFFF"/>
        </w:rPr>
        <w:t>C</w:t>
      </w:r>
      <w:r w:rsidR="00E34580">
        <w:rPr>
          <w:rFonts w:cs="Times New Roman"/>
          <w:color w:val="2C2C2C"/>
          <w:sz w:val="22"/>
          <w:szCs w:val="26"/>
          <w:shd w:val="clear" w:color="auto" w:fill="FFFFFF"/>
        </w:rPr>
        <w:t>ontact</w:t>
      </w:r>
      <w:r w:rsidR="007455DB">
        <w:rPr>
          <w:rFonts w:cs="Times New Roman"/>
          <w:color w:val="2C2C2C"/>
          <w:sz w:val="22"/>
          <w:szCs w:val="26"/>
          <w:shd w:val="clear" w:color="auto" w:fill="FFFFFF"/>
        </w:rPr>
        <w:t>:</w:t>
      </w:r>
      <w:r w:rsidR="00E34580">
        <w:rPr>
          <w:rFonts w:cs="Times New Roman"/>
          <w:color w:val="2C2C2C"/>
          <w:sz w:val="22"/>
          <w:szCs w:val="26"/>
          <w:shd w:val="clear" w:color="auto" w:fill="FFFFFF"/>
        </w:rPr>
        <w:t xml:space="preserve"> </w:t>
      </w:r>
      <w:r>
        <w:rPr>
          <w:rFonts w:cs="Times New Roman"/>
          <w:color w:val="2C2C2C"/>
          <w:sz w:val="22"/>
          <w:szCs w:val="26"/>
          <w:shd w:val="clear" w:color="auto" w:fill="FFFFFF"/>
        </w:rPr>
        <w:t>AHC President</w:t>
      </w:r>
      <w:r w:rsidR="007455DB">
        <w:rPr>
          <w:rFonts w:cs="Times New Roman"/>
          <w:color w:val="2C2C2C"/>
          <w:sz w:val="22"/>
          <w:szCs w:val="26"/>
          <w:shd w:val="clear" w:color="auto" w:fill="FFFFFF"/>
        </w:rPr>
        <w:t>, Julie Broadway,</w:t>
      </w:r>
      <w:r>
        <w:rPr>
          <w:rFonts w:cs="Times New Roman"/>
          <w:color w:val="2C2C2C"/>
          <w:sz w:val="22"/>
          <w:szCs w:val="26"/>
          <w:shd w:val="clear" w:color="auto" w:fill="FFFFFF"/>
        </w:rPr>
        <w:t xml:space="preserve"> at </w:t>
      </w:r>
      <w:hyperlink r:id="rId8" w:history="1">
        <w:r w:rsidRPr="001A756C">
          <w:rPr>
            <w:rStyle w:val="Hyperlink"/>
            <w:rFonts w:cs="Times New Roman"/>
            <w:sz w:val="22"/>
            <w:szCs w:val="26"/>
            <w:shd w:val="clear" w:color="auto" w:fill="FFFFFF"/>
          </w:rPr>
          <w:t>jbroadway@horsecouncil.org</w:t>
        </w:r>
      </w:hyperlink>
      <w:r>
        <w:rPr>
          <w:rFonts w:cs="Times New Roman"/>
          <w:color w:val="2C2C2C"/>
          <w:sz w:val="22"/>
          <w:szCs w:val="26"/>
          <w:shd w:val="clear" w:color="auto" w:fill="FFFFFF"/>
        </w:rPr>
        <w:t xml:space="preserve"> </w:t>
      </w:r>
      <w:r w:rsidR="007C03BC">
        <w:rPr>
          <w:rFonts w:cs="Times New Roman"/>
          <w:color w:val="2C2C2C"/>
          <w:sz w:val="22"/>
          <w:szCs w:val="26"/>
          <w:shd w:val="clear" w:color="auto" w:fill="FFFFFF"/>
        </w:rPr>
        <w:t>or</w:t>
      </w:r>
      <w:r w:rsidR="007455DB">
        <w:rPr>
          <w:rFonts w:cs="Times New Roman"/>
          <w:color w:val="2C2C2C"/>
          <w:sz w:val="22"/>
          <w:szCs w:val="26"/>
          <w:shd w:val="clear" w:color="auto" w:fill="FFFFFF"/>
        </w:rPr>
        <w:t xml:space="preserve"> Director of </w:t>
      </w:r>
      <w:r w:rsidR="003F057B">
        <w:rPr>
          <w:rFonts w:cs="Times New Roman"/>
          <w:color w:val="2C2C2C"/>
          <w:sz w:val="22"/>
          <w:szCs w:val="26"/>
          <w:shd w:val="clear" w:color="auto" w:fill="FFFFFF"/>
        </w:rPr>
        <w:t xml:space="preserve">Policy and </w:t>
      </w:r>
      <w:r w:rsidR="007455DB">
        <w:rPr>
          <w:rFonts w:cs="Times New Roman"/>
          <w:color w:val="2C2C2C"/>
          <w:sz w:val="22"/>
          <w:szCs w:val="26"/>
          <w:shd w:val="clear" w:color="auto" w:fill="FFFFFF"/>
        </w:rPr>
        <w:t>Legislative Affairs, Bryan Brendle at</w:t>
      </w:r>
      <w:r w:rsidR="007C03BC">
        <w:rPr>
          <w:rFonts w:cs="Times New Roman"/>
          <w:color w:val="2C2C2C"/>
          <w:sz w:val="22"/>
          <w:szCs w:val="26"/>
          <w:shd w:val="clear" w:color="auto" w:fill="FFFFFF"/>
        </w:rPr>
        <w:t xml:space="preserve"> </w:t>
      </w:r>
      <w:hyperlink r:id="rId9" w:history="1">
        <w:r w:rsidR="007C03BC" w:rsidRPr="0060119F">
          <w:rPr>
            <w:rStyle w:val="Hyperlink"/>
            <w:rFonts w:cs="Times New Roman"/>
            <w:sz w:val="22"/>
            <w:szCs w:val="26"/>
            <w:shd w:val="clear" w:color="auto" w:fill="FFFFFF"/>
          </w:rPr>
          <w:t>bbrendle@horsecouncil.org</w:t>
        </w:r>
      </w:hyperlink>
      <w:r w:rsidR="007C03BC">
        <w:rPr>
          <w:rFonts w:cs="Times New Roman"/>
          <w:color w:val="2C2C2C"/>
          <w:sz w:val="22"/>
          <w:szCs w:val="26"/>
          <w:shd w:val="clear" w:color="auto" w:fill="FFFFFF"/>
        </w:rPr>
        <w:t xml:space="preserve"> </w:t>
      </w:r>
      <w:r w:rsidR="006A5347">
        <w:rPr>
          <w:rFonts w:cs="Times New Roman"/>
          <w:color w:val="2C2C2C"/>
          <w:sz w:val="22"/>
          <w:szCs w:val="26"/>
          <w:shd w:val="clear" w:color="auto" w:fill="FFFFFF"/>
        </w:rPr>
        <w:t>for more information</w:t>
      </w:r>
      <w:r w:rsidR="000C1D81">
        <w:rPr>
          <w:rFonts w:cs="Times New Roman"/>
          <w:color w:val="2C2C2C"/>
          <w:sz w:val="22"/>
          <w:szCs w:val="26"/>
          <w:shd w:val="clear" w:color="auto" w:fill="FFFFFF"/>
        </w:rPr>
        <w:t xml:space="preserve"> or to join the coalition. </w:t>
      </w:r>
    </w:p>
    <w:p w14:paraId="554E163C" w14:textId="77777777" w:rsidR="006A5347" w:rsidRDefault="006A5347" w:rsidP="006A5347">
      <w:pPr>
        <w:rPr>
          <w:rStyle w:val="bodytext1"/>
          <w:rFonts w:ascii="Times New Roman" w:hAnsi="Times New Roman"/>
          <w:i/>
          <w:iCs/>
          <w:color w:val="000080"/>
          <w:sz w:val="20"/>
          <w:szCs w:val="20"/>
        </w:rPr>
      </w:pPr>
      <w:r>
        <w:rPr>
          <w:rStyle w:val="bodytext1"/>
          <w:rFonts w:ascii="Times New Roman" w:hAnsi="Times New Roman"/>
          <w:i/>
          <w:iCs/>
          <w:color w:val="000080"/>
          <w:sz w:val="20"/>
          <w:szCs w:val="20"/>
        </w:rPr>
        <w:t xml:space="preserve">About the </w:t>
      </w:r>
      <w:hyperlink r:id="rId10" w:history="1">
        <w:r w:rsidRPr="009E6237">
          <w:rPr>
            <w:rStyle w:val="Hyperlink"/>
            <w:i/>
            <w:iCs/>
            <w:sz w:val="20"/>
            <w:szCs w:val="20"/>
          </w:rPr>
          <w:t>American Horse Council</w:t>
        </w:r>
      </w:hyperlink>
    </w:p>
    <w:p w14:paraId="2FB7D9D5" w14:textId="77777777" w:rsidR="00D46792" w:rsidRPr="006A5347" w:rsidRDefault="006A5347" w:rsidP="00870408">
      <w:pPr>
        <w:rPr>
          <w:rFonts w:cs="Times New Roman"/>
        </w:rPr>
      </w:pPr>
      <w:r w:rsidRPr="002A6323">
        <w:rPr>
          <w:rStyle w:val="bodytext1"/>
          <w:rFonts w:ascii="Times New Roman" w:hAnsi="Times New Roman"/>
          <w:i/>
          <w:iCs/>
          <w:color w:val="000080"/>
          <w:sz w:val="20"/>
          <w:szCs w:val="20"/>
        </w:rPr>
        <w:t xml:space="preserve">As the national association representing all segments of the horse industry in Washington, D.C., the American </w:t>
      </w:r>
      <w:smartTag w:uri="urn:schemas-microsoft-com:office:smarttags" w:element="PersonName">
        <w:r w:rsidRPr="002A6323">
          <w:rPr>
            <w:rStyle w:val="bodytext1"/>
            <w:rFonts w:ascii="Times New Roman" w:hAnsi="Times New Roman"/>
            <w:i/>
            <w:iCs/>
            <w:color w:val="000080"/>
            <w:sz w:val="20"/>
            <w:szCs w:val="20"/>
          </w:rPr>
          <w:t>Horse Council</w:t>
        </w:r>
      </w:smartTag>
      <w:r w:rsidRPr="002A6323">
        <w:rPr>
          <w:rStyle w:val="bodytext1"/>
          <w:rFonts w:ascii="Times New Roman" w:hAnsi="Times New Roman"/>
          <w:i/>
          <w:iCs/>
          <w:color w:val="000080"/>
          <w:sz w:val="20"/>
          <w:szCs w:val="20"/>
        </w:rPr>
        <w:t xml:space="preserve"> works daily to represent equine interests and </w:t>
      </w:r>
      <w:r w:rsidRPr="00BA31FC">
        <w:rPr>
          <w:rStyle w:val="bodytext1"/>
          <w:rFonts w:ascii="Times New Roman" w:hAnsi="Times New Roman"/>
          <w:i/>
          <w:iCs/>
          <w:color w:val="000080"/>
          <w:sz w:val="20"/>
          <w:szCs w:val="20"/>
        </w:rPr>
        <w:t>opportunities</w:t>
      </w:r>
      <w:r>
        <w:rPr>
          <w:rStyle w:val="bodytext1"/>
          <w:i/>
          <w:iCs/>
          <w:color w:val="000080"/>
          <w:sz w:val="20"/>
          <w:szCs w:val="20"/>
        </w:rPr>
        <w:t>.</w:t>
      </w:r>
      <w:r w:rsidRPr="00965E46">
        <w:rPr>
          <w:rStyle w:val="bodytext1"/>
          <w:rFonts w:ascii="Times New Roman" w:hAnsi="Times New Roman"/>
          <w:i/>
          <w:iCs/>
          <w:color w:val="000080"/>
          <w:sz w:val="20"/>
          <w:szCs w:val="20"/>
        </w:rPr>
        <w:t xml:space="preserve"> Organized in 1969, the AHC promotes and protects the industry by communicating with Congress, federal agencies, the media and the industry on behalf of all horse related interests each and every day.</w:t>
      </w:r>
      <w:r w:rsidR="00B76C70">
        <w:rPr>
          <w:rStyle w:val="bodytext1"/>
          <w:rFonts w:ascii="Times New Roman" w:hAnsi="Times New Roman"/>
          <w:i/>
          <w:iCs/>
          <w:sz w:val="20"/>
          <w:szCs w:val="20"/>
        </w:rPr>
        <w:t>   </w:t>
      </w:r>
      <w:r w:rsidRPr="00FB2ABC">
        <w:rPr>
          <w:rFonts w:cs="Times New Roman"/>
          <w:i/>
          <w:iCs/>
          <w:color w:val="000080"/>
          <w:sz w:val="20"/>
          <w:szCs w:val="20"/>
        </w:rPr>
        <w:t>The AHC is member supported by individuals and organizations representing virtually every facet of the horse world from owners, breeders, veterinarians, farriers, breed registries and horsemen's associations to horse shows, race tracks, rodeos, commercial suppliers and state horse councils.</w:t>
      </w:r>
    </w:p>
    <w:p w14:paraId="3B2C98A5" w14:textId="77777777" w:rsidR="003B4FDD" w:rsidRPr="000745FB" w:rsidRDefault="003B4FDD" w:rsidP="000745FB">
      <w:pPr>
        <w:pStyle w:val="ListParagraph"/>
        <w:autoSpaceDE w:val="0"/>
        <w:autoSpaceDN w:val="0"/>
        <w:adjustRightInd w:val="0"/>
        <w:spacing w:after="0" w:line="240" w:lineRule="auto"/>
        <w:rPr>
          <w:rFonts w:cs="Times New Roman"/>
        </w:rPr>
      </w:pPr>
    </w:p>
    <w:sectPr w:rsidR="003B4FDD" w:rsidRPr="000745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95A5" w14:textId="77777777" w:rsidR="00947AAD" w:rsidRDefault="00947AAD" w:rsidP="00C31B37">
      <w:pPr>
        <w:spacing w:after="0" w:line="240" w:lineRule="auto"/>
      </w:pPr>
      <w:r>
        <w:separator/>
      </w:r>
    </w:p>
  </w:endnote>
  <w:endnote w:type="continuationSeparator" w:id="0">
    <w:p w14:paraId="753DF218" w14:textId="77777777" w:rsidR="00947AAD" w:rsidRDefault="00947AAD" w:rsidP="00C3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DA18" w14:textId="77777777" w:rsidR="00C31B37" w:rsidRDefault="00C3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986D" w14:textId="77777777" w:rsidR="00C31B37" w:rsidRDefault="00C31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1361" w14:textId="77777777" w:rsidR="00C31B37" w:rsidRDefault="00C3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57411" w14:textId="77777777" w:rsidR="00947AAD" w:rsidRDefault="00947AAD" w:rsidP="00C31B37">
      <w:pPr>
        <w:spacing w:after="0" w:line="240" w:lineRule="auto"/>
      </w:pPr>
      <w:r>
        <w:separator/>
      </w:r>
    </w:p>
  </w:footnote>
  <w:footnote w:type="continuationSeparator" w:id="0">
    <w:p w14:paraId="14BFD9B0" w14:textId="77777777" w:rsidR="00947AAD" w:rsidRDefault="00947AAD" w:rsidP="00C3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6226" w14:textId="77777777" w:rsidR="00C31B37" w:rsidRDefault="00C31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3EE2" w14:textId="5BD29B7B" w:rsidR="00C31B37" w:rsidRDefault="00C31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7E85" w14:textId="77777777" w:rsidR="00C31B37" w:rsidRDefault="00C31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C5C"/>
    <w:multiLevelType w:val="hybridMultilevel"/>
    <w:tmpl w:val="A154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53692"/>
    <w:multiLevelType w:val="hybridMultilevel"/>
    <w:tmpl w:val="6B04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60472"/>
    <w:multiLevelType w:val="hybridMultilevel"/>
    <w:tmpl w:val="774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5141C"/>
    <w:multiLevelType w:val="hybridMultilevel"/>
    <w:tmpl w:val="54BC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747"/>
    <w:multiLevelType w:val="hybridMultilevel"/>
    <w:tmpl w:val="851A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DD"/>
    <w:rsid w:val="000376B9"/>
    <w:rsid w:val="00041345"/>
    <w:rsid w:val="00042AA0"/>
    <w:rsid w:val="00072368"/>
    <w:rsid w:val="000745FB"/>
    <w:rsid w:val="00096E51"/>
    <w:rsid w:val="000C1D81"/>
    <w:rsid w:val="000D0A9C"/>
    <w:rsid w:val="000F6887"/>
    <w:rsid w:val="00102065"/>
    <w:rsid w:val="00113921"/>
    <w:rsid w:val="00192B90"/>
    <w:rsid w:val="001B328A"/>
    <w:rsid w:val="001D463A"/>
    <w:rsid w:val="001E06DE"/>
    <w:rsid w:val="00276781"/>
    <w:rsid w:val="002A3F71"/>
    <w:rsid w:val="002B70B8"/>
    <w:rsid w:val="002C7C28"/>
    <w:rsid w:val="002C7DA6"/>
    <w:rsid w:val="00302E06"/>
    <w:rsid w:val="00304387"/>
    <w:rsid w:val="00361990"/>
    <w:rsid w:val="00377C8E"/>
    <w:rsid w:val="003B0BDF"/>
    <w:rsid w:val="003B4FDD"/>
    <w:rsid w:val="003F057B"/>
    <w:rsid w:val="004056E6"/>
    <w:rsid w:val="004813A1"/>
    <w:rsid w:val="0049204F"/>
    <w:rsid w:val="004B2DAE"/>
    <w:rsid w:val="004E42A1"/>
    <w:rsid w:val="005865A2"/>
    <w:rsid w:val="005B3229"/>
    <w:rsid w:val="005C6734"/>
    <w:rsid w:val="005F21B7"/>
    <w:rsid w:val="005F6BA6"/>
    <w:rsid w:val="006402D9"/>
    <w:rsid w:val="00684796"/>
    <w:rsid w:val="00684EED"/>
    <w:rsid w:val="00696AF3"/>
    <w:rsid w:val="006A5347"/>
    <w:rsid w:val="006B14F9"/>
    <w:rsid w:val="00743B81"/>
    <w:rsid w:val="007455DB"/>
    <w:rsid w:val="007C03BC"/>
    <w:rsid w:val="007E3018"/>
    <w:rsid w:val="00870408"/>
    <w:rsid w:val="008905D2"/>
    <w:rsid w:val="008B186D"/>
    <w:rsid w:val="008B3A6D"/>
    <w:rsid w:val="008B7166"/>
    <w:rsid w:val="008F5DD5"/>
    <w:rsid w:val="0090140D"/>
    <w:rsid w:val="00917D36"/>
    <w:rsid w:val="00947AAD"/>
    <w:rsid w:val="00995560"/>
    <w:rsid w:val="009D3879"/>
    <w:rsid w:val="009D46BD"/>
    <w:rsid w:val="009D70A0"/>
    <w:rsid w:val="00A574D7"/>
    <w:rsid w:val="00AA617E"/>
    <w:rsid w:val="00AF726E"/>
    <w:rsid w:val="00B05426"/>
    <w:rsid w:val="00B125F8"/>
    <w:rsid w:val="00B76C70"/>
    <w:rsid w:val="00B86D02"/>
    <w:rsid w:val="00B97A69"/>
    <w:rsid w:val="00BE361D"/>
    <w:rsid w:val="00BF5303"/>
    <w:rsid w:val="00C31B37"/>
    <w:rsid w:val="00C554B4"/>
    <w:rsid w:val="00CE7090"/>
    <w:rsid w:val="00CF7A53"/>
    <w:rsid w:val="00D23A79"/>
    <w:rsid w:val="00D46792"/>
    <w:rsid w:val="00D57702"/>
    <w:rsid w:val="00D8721A"/>
    <w:rsid w:val="00D910A1"/>
    <w:rsid w:val="00DB44A4"/>
    <w:rsid w:val="00E034BE"/>
    <w:rsid w:val="00E13722"/>
    <w:rsid w:val="00E34580"/>
    <w:rsid w:val="00E6505D"/>
    <w:rsid w:val="00ED1A17"/>
    <w:rsid w:val="00EF4281"/>
    <w:rsid w:val="00EF44C1"/>
    <w:rsid w:val="00F179FA"/>
    <w:rsid w:val="00F27E8C"/>
    <w:rsid w:val="00FA036A"/>
    <w:rsid w:val="00FB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D6D6A6F"/>
  <w15:docId w15:val="{0C99DEF3-566B-4F4D-9CAA-DA58B268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03"/>
    <w:pPr>
      <w:ind w:left="720"/>
      <w:contextualSpacing/>
    </w:pPr>
  </w:style>
  <w:style w:type="character" w:customStyle="1" w:styleId="apple-converted-space">
    <w:name w:val="apple-converted-space"/>
    <w:basedOn w:val="DefaultParagraphFont"/>
    <w:rsid w:val="00E34580"/>
  </w:style>
  <w:style w:type="character" w:styleId="Strong">
    <w:name w:val="Strong"/>
    <w:basedOn w:val="DefaultParagraphFont"/>
    <w:uiPriority w:val="22"/>
    <w:qFormat/>
    <w:rsid w:val="00E34580"/>
    <w:rPr>
      <w:b/>
      <w:bCs/>
    </w:rPr>
  </w:style>
  <w:style w:type="character" w:styleId="Hyperlink">
    <w:name w:val="Hyperlink"/>
    <w:basedOn w:val="DefaultParagraphFont"/>
    <w:uiPriority w:val="99"/>
    <w:unhideWhenUsed/>
    <w:rsid w:val="00E34580"/>
    <w:rPr>
      <w:color w:val="0563C1" w:themeColor="hyperlink"/>
      <w:u w:val="single"/>
    </w:rPr>
  </w:style>
  <w:style w:type="paragraph" w:styleId="BalloonText">
    <w:name w:val="Balloon Text"/>
    <w:basedOn w:val="Normal"/>
    <w:link w:val="BalloonTextChar"/>
    <w:uiPriority w:val="99"/>
    <w:semiHidden/>
    <w:unhideWhenUsed/>
    <w:rsid w:val="00696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F3"/>
    <w:rPr>
      <w:rFonts w:ascii="Segoe UI" w:hAnsi="Segoe UI" w:cs="Segoe UI"/>
      <w:sz w:val="18"/>
      <w:szCs w:val="18"/>
    </w:rPr>
  </w:style>
  <w:style w:type="character" w:styleId="FollowedHyperlink">
    <w:name w:val="FollowedHyperlink"/>
    <w:basedOn w:val="DefaultParagraphFont"/>
    <w:uiPriority w:val="99"/>
    <w:semiHidden/>
    <w:unhideWhenUsed/>
    <w:rsid w:val="00870408"/>
    <w:rPr>
      <w:color w:val="954F72" w:themeColor="followedHyperlink"/>
      <w:u w:val="single"/>
    </w:rPr>
  </w:style>
  <w:style w:type="character" w:customStyle="1" w:styleId="bodytext1">
    <w:name w:val="bodytext1"/>
    <w:rsid w:val="006A5347"/>
    <w:rPr>
      <w:rFonts w:ascii="Verdana" w:hAnsi="Verdana" w:hint="default"/>
      <w:color w:val="000066"/>
    </w:rPr>
  </w:style>
  <w:style w:type="character" w:styleId="UnresolvedMention">
    <w:name w:val="Unresolved Mention"/>
    <w:basedOn w:val="DefaultParagraphFont"/>
    <w:uiPriority w:val="99"/>
    <w:semiHidden/>
    <w:unhideWhenUsed/>
    <w:rsid w:val="00C31B37"/>
    <w:rPr>
      <w:color w:val="605E5C"/>
      <w:shd w:val="clear" w:color="auto" w:fill="E1DFDD"/>
    </w:rPr>
  </w:style>
  <w:style w:type="paragraph" w:styleId="Header">
    <w:name w:val="header"/>
    <w:basedOn w:val="Normal"/>
    <w:link w:val="HeaderChar"/>
    <w:uiPriority w:val="99"/>
    <w:unhideWhenUsed/>
    <w:rsid w:val="00C3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B37"/>
  </w:style>
  <w:style w:type="paragraph" w:styleId="Footer">
    <w:name w:val="footer"/>
    <w:basedOn w:val="Normal"/>
    <w:link w:val="FooterChar"/>
    <w:uiPriority w:val="99"/>
    <w:unhideWhenUsed/>
    <w:rsid w:val="00C3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adway@horsecounc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rsecouncil.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orsecouncil.org" TargetMode="External"/><Relationship Id="rId4" Type="http://schemas.openxmlformats.org/officeDocument/2006/relationships/webSettings" Target="webSettings.xml"/><Relationship Id="rId9" Type="http://schemas.openxmlformats.org/officeDocument/2006/relationships/hyperlink" Target="mailto:bbrendle@horsecounci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afurst</dc:creator>
  <cp:lastModifiedBy>julie</cp:lastModifiedBy>
  <cp:revision>8</cp:revision>
  <cp:lastPrinted>2019-03-26T19:09:00Z</cp:lastPrinted>
  <dcterms:created xsi:type="dcterms:W3CDTF">2020-11-10T18:47:00Z</dcterms:created>
  <dcterms:modified xsi:type="dcterms:W3CDTF">2020-11-13T13:55:00Z</dcterms:modified>
</cp:coreProperties>
</file>